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D" w:rsidRDefault="0042376D" w:rsidP="0042376D">
      <w:pPr>
        <w:rPr>
          <w:b/>
        </w:rPr>
      </w:pPr>
    </w:p>
    <w:p w:rsidR="0042376D" w:rsidRDefault="0042376D" w:rsidP="0042376D">
      <w:pPr>
        <w:rPr>
          <w:b/>
        </w:rPr>
      </w:pPr>
      <w:r>
        <w:rPr>
          <w:b/>
        </w:rPr>
        <w:t>Ε.Λ.Μ.Ε. ΙΚΑΡΙΑΣ  ΦΟΥΡΝΩΝ</w:t>
      </w:r>
    </w:p>
    <w:p w:rsidR="0042376D" w:rsidRPr="00C0468F" w:rsidRDefault="0042376D" w:rsidP="0042376D">
      <w:pPr>
        <w:rPr>
          <w:b/>
        </w:rPr>
      </w:pPr>
      <w:r>
        <w:rPr>
          <w:b/>
        </w:rPr>
        <w:t>ΕΥΔΗΛΟΣ ΙΚΑΡΙΑΣ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Εύδηλος</w:t>
      </w:r>
      <w:proofErr w:type="spellEnd"/>
      <w:r>
        <w:rPr>
          <w:b/>
        </w:rPr>
        <w:t xml:space="preserve"> </w:t>
      </w:r>
      <w:r w:rsidR="00EF0F1D" w:rsidRPr="008F3292">
        <w:rPr>
          <w:b/>
        </w:rPr>
        <w:t>1</w:t>
      </w:r>
      <w:r w:rsidR="008F3292" w:rsidRPr="00C0468F">
        <w:rPr>
          <w:b/>
        </w:rPr>
        <w:t>9</w:t>
      </w:r>
      <w:r w:rsidRPr="0042376D">
        <w:rPr>
          <w:b/>
        </w:rPr>
        <w:t xml:space="preserve"> </w:t>
      </w:r>
      <w:r w:rsidR="00AD753E">
        <w:rPr>
          <w:b/>
        </w:rPr>
        <w:t>/</w:t>
      </w:r>
      <w:r w:rsidR="008F3292">
        <w:rPr>
          <w:b/>
        </w:rPr>
        <w:t>1 /202</w:t>
      </w:r>
      <w:r w:rsidR="008F3292" w:rsidRPr="00C0468F">
        <w:rPr>
          <w:b/>
        </w:rPr>
        <w:t>6</w:t>
      </w:r>
    </w:p>
    <w:p w:rsidR="0042376D" w:rsidRPr="00C0468F" w:rsidRDefault="0042376D" w:rsidP="0042376D">
      <w:pPr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2275</w:t>
      </w:r>
      <w:r w:rsidR="00AD753E">
        <w:rPr>
          <w:b/>
        </w:rPr>
        <w:t>0  31026</w:t>
      </w:r>
      <w:r w:rsidR="00AD753E">
        <w:rPr>
          <w:b/>
        </w:rPr>
        <w:tab/>
      </w:r>
      <w:r w:rsidR="00AD753E">
        <w:rPr>
          <w:b/>
        </w:rPr>
        <w:tab/>
      </w:r>
      <w:r w:rsidR="00AD753E">
        <w:rPr>
          <w:b/>
        </w:rPr>
        <w:tab/>
      </w:r>
      <w:r w:rsidR="00AD753E">
        <w:rPr>
          <w:b/>
        </w:rPr>
        <w:tab/>
      </w:r>
      <w:r w:rsidR="00AD753E">
        <w:rPr>
          <w:b/>
        </w:rPr>
        <w:tab/>
      </w:r>
      <w:r w:rsidR="00AD753E">
        <w:rPr>
          <w:b/>
        </w:rPr>
        <w:tab/>
      </w:r>
      <w:proofErr w:type="spellStart"/>
      <w:r w:rsidR="00AD753E">
        <w:rPr>
          <w:b/>
        </w:rPr>
        <w:t>Άρ</w:t>
      </w:r>
      <w:proofErr w:type="spellEnd"/>
      <w:r w:rsidR="00AD753E">
        <w:rPr>
          <w:b/>
        </w:rPr>
        <w:t xml:space="preserve">. </w:t>
      </w:r>
      <w:proofErr w:type="spellStart"/>
      <w:r w:rsidR="00AD753E">
        <w:rPr>
          <w:b/>
        </w:rPr>
        <w:t>Πρωτ</w:t>
      </w:r>
      <w:proofErr w:type="spellEnd"/>
      <w:r w:rsidR="00AD753E">
        <w:rPr>
          <w:b/>
        </w:rPr>
        <w:t xml:space="preserve">.:  </w:t>
      </w:r>
      <w:r w:rsidR="008F3292">
        <w:rPr>
          <w:b/>
        </w:rPr>
        <w:t>Φ2</w:t>
      </w:r>
      <w:r w:rsidR="008F3292" w:rsidRPr="00C0468F">
        <w:rPr>
          <w:b/>
        </w:rPr>
        <w:t>6</w:t>
      </w:r>
      <w:r w:rsidR="008F3292">
        <w:rPr>
          <w:b/>
        </w:rPr>
        <w:t xml:space="preserve"> - </w:t>
      </w:r>
      <w:r w:rsidR="008F3292" w:rsidRPr="00C0468F">
        <w:rPr>
          <w:b/>
        </w:rPr>
        <w:t>02</w:t>
      </w:r>
    </w:p>
    <w:p w:rsidR="0042376D" w:rsidRDefault="0042376D" w:rsidP="0042376D">
      <w:pPr>
        <w:rPr>
          <w:b/>
        </w:rPr>
      </w:pPr>
      <w:r>
        <w:rPr>
          <w:b/>
        </w:rPr>
        <w:t>Φαξ: 22750 31026</w:t>
      </w:r>
    </w:p>
    <w:p w:rsidR="0042376D" w:rsidRDefault="0042376D" w:rsidP="002110D1">
      <w:pPr>
        <w:ind w:left="5760"/>
        <w:rPr>
          <w:b/>
        </w:rPr>
      </w:pPr>
      <w:r>
        <w:rPr>
          <w:b/>
        </w:rPr>
        <w:t xml:space="preserve">Προς: </w:t>
      </w:r>
      <w:r>
        <w:rPr>
          <w:b/>
        </w:rPr>
        <w:tab/>
      </w:r>
      <w:r w:rsidR="00B23743">
        <w:rPr>
          <w:b/>
        </w:rPr>
        <w:t>σχολεία Ικαρίας –Φούρνων</w:t>
      </w:r>
    </w:p>
    <w:p w:rsidR="00B23743" w:rsidRPr="00B23743" w:rsidRDefault="00B23743" w:rsidP="002110D1">
      <w:pPr>
        <w:ind w:left="5760"/>
        <w:rPr>
          <w:b/>
        </w:rPr>
      </w:pPr>
      <w:proofErr w:type="spellStart"/>
      <w:r>
        <w:rPr>
          <w:b/>
        </w:rPr>
        <w:t>Κοιν</w:t>
      </w:r>
      <w:proofErr w:type="spellEnd"/>
      <w:r>
        <w:rPr>
          <w:b/>
        </w:rPr>
        <w:t>:  ΜΜΕ</w:t>
      </w:r>
    </w:p>
    <w:p w:rsidR="0042376D" w:rsidRDefault="0042376D" w:rsidP="00B23743">
      <w:pPr>
        <w:spacing w:after="200" w:line="276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C5151" w:rsidRPr="00B23743" w:rsidRDefault="0042376D" w:rsidP="00B23743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b/>
        </w:rPr>
        <w:t>Θέμα:  «</w:t>
      </w:r>
      <w:r w:rsidR="00EF0F1D">
        <w:rPr>
          <w:b/>
        </w:rPr>
        <w:t>Κάλεσμα για</w:t>
      </w:r>
      <w:r w:rsidR="00D64D90">
        <w:rPr>
          <w:b/>
        </w:rPr>
        <w:t xml:space="preserve"> ενημερωτική δράση και διαμαρτυρία </w:t>
      </w:r>
      <w:r w:rsidR="00EF0F1D">
        <w:rPr>
          <w:b/>
        </w:rPr>
        <w:t>ενάντ</w:t>
      </w:r>
      <w:r w:rsidR="00D64D90">
        <w:rPr>
          <w:b/>
        </w:rPr>
        <w:t xml:space="preserve">ια στην ποινικοποίηση του δικαιώματος στην Απεργία </w:t>
      </w:r>
      <w:r w:rsidR="0054383A">
        <w:rPr>
          <w:b/>
        </w:rPr>
        <w:t>και κή</w:t>
      </w:r>
      <w:r w:rsidR="00EF0F1D">
        <w:rPr>
          <w:b/>
        </w:rPr>
        <w:t>ρυξη στάσης εργασίας</w:t>
      </w:r>
      <w:r w:rsidR="00B23743" w:rsidRPr="00B2374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»</w:t>
      </w:r>
    </w:p>
    <w:p w:rsidR="008F3292" w:rsidRPr="008F3292" w:rsidRDefault="008F3292" w:rsidP="008F3292">
      <w:pPr>
        <w:spacing w:after="120" w:line="276" w:lineRule="auto"/>
        <w:ind w:firstLine="720"/>
        <w:jc w:val="both"/>
      </w:pPr>
      <w:r w:rsidRPr="008F3292">
        <w:t xml:space="preserve">Την Τετάρτη 21/1 στο πειθαρχικό </w:t>
      </w:r>
      <w:proofErr w:type="spellStart"/>
      <w:r w:rsidRPr="008F3292">
        <w:t>εκπαιδευτι</w:t>
      </w:r>
      <w:r>
        <w:t>κοδικείο</w:t>
      </w:r>
      <w:proofErr w:type="spellEnd"/>
      <w:r>
        <w:t xml:space="preserve"> στην  Τρίπολη</w:t>
      </w:r>
      <w:r w:rsidRPr="008F3292">
        <w:t xml:space="preserve"> για πρώτη φορά μετά την μεταπολίτευση </w:t>
      </w:r>
      <w:r w:rsidRPr="008F3292">
        <w:rPr>
          <w:b/>
        </w:rPr>
        <w:t>εκδικάζεται το δικαίωμα συμμετοχής των εργαζόμενων σε νόμιμα προκηρυγμένη απεργία</w:t>
      </w:r>
      <w:r w:rsidRPr="008F3292">
        <w:t xml:space="preserve">. Όταν για πρώτη φορά σέρνονται σε “δίκες” συνάδελφοί μας επειδή απεργούν, </w:t>
      </w:r>
      <w:r w:rsidRPr="008F3292">
        <w:rPr>
          <w:b/>
        </w:rPr>
        <w:t>κανένας εκπαιδευτικός σε καμία γωνιά της Ελλάδας δεν μπορεί να μένει σιωπηλός και αμέτοχος</w:t>
      </w:r>
      <w:r w:rsidRPr="008F3292">
        <w:t>. Είναι μέρα μιας κρίσιμης για το παρόν και το μέλλον του κλάδου αναμέτρησης.</w:t>
      </w:r>
    </w:p>
    <w:p w:rsidR="008F3292" w:rsidRPr="008F3292" w:rsidRDefault="008F3292" w:rsidP="008F3292">
      <w:pPr>
        <w:spacing w:after="120" w:line="276" w:lineRule="auto"/>
        <w:ind w:firstLine="720"/>
        <w:jc w:val="both"/>
      </w:pPr>
      <w:r>
        <w:t xml:space="preserve">Καλούμε όλους και όλες τους/τις εκπαιδευτικούς την </w:t>
      </w:r>
      <w:r w:rsidRPr="00C0468F">
        <w:rPr>
          <w:b/>
          <w:sz w:val="28"/>
          <w:szCs w:val="28"/>
        </w:rPr>
        <w:t>Τετάρτη 21/1/26</w:t>
      </w:r>
      <w:r>
        <w:t xml:space="preserve"> σε παράσταση διαμαρτυρίας και στήριξης των </w:t>
      </w:r>
      <w:proofErr w:type="spellStart"/>
      <w:r>
        <w:t>συναδελφισσών</w:t>
      </w:r>
      <w:proofErr w:type="spellEnd"/>
      <w:r>
        <w:t xml:space="preserve"> μας,  με διανομή ενημερωτικού υλικού στις </w:t>
      </w:r>
      <w:r w:rsidRPr="00C0468F">
        <w:rPr>
          <w:b/>
          <w:sz w:val="28"/>
          <w:szCs w:val="28"/>
        </w:rPr>
        <w:t xml:space="preserve">πλατείες Αγίου </w:t>
      </w:r>
      <w:proofErr w:type="spellStart"/>
      <w:r w:rsidRPr="00C0468F">
        <w:rPr>
          <w:b/>
          <w:sz w:val="28"/>
          <w:szCs w:val="28"/>
        </w:rPr>
        <w:t>Κηρύκου</w:t>
      </w:r>
      <w:proofErr w:type="spellEnd"/>
      <w:r w:rsidRPr="00C0468F">
        <w:rPr>
          <w:b/>
          <w:sz w:val="28"/>
          <w:szCs w:val="28"/>
        </w:rPr>
        <w:t xml:space="preserve"> και </w:t>
      </w:r>
      <w:proofErr w:type="spellStart"/>
      <w:r w:rsidRPr="00C0468F">
        <w:rPr>
          <w:b/>
          <w:sz w:val="28"/>
          <w:szCs w:val="28"/>
        </w:rPr>
        <w:t>Ευδήλου</w:t>
      </w:r>
      <w:proofErr w:type="spellEnd"/>
      <w:r w:rsidRPr="00C0468F">
        <w:rPr>
          <w:b/>
          <w:sz w:val="28"/>
          <w:szCs w:val="28"/>
        </w:rPr>
        <w:t>, στις 12:00</w:t>
      </w:r>
      <w:r>
        <w:t xml:space="preserve">. Για το σκοπό αυτό το ΔΣ του σωματείου προκηρύσσει </w:t>
      </w:r>
      <w:r w:rsidRPr="00C0468F">
        <w:rPr>
          <w:b/>
          <w:sz w:val="28"/>
          <w:szCs w:val="28"/>
        </w:rPr>
        <w:t>3ωρη στάση εργασίας 11:00 - 14:00</w:t>
      </w:r>
      <w:r>
        <w:t>.</w:t>
      </w:r>
    </w:p>
    <w:p w:rsidR="008F3292" w:rsidRPr="008F3292" w:rsidRDefault="008F3292" w:rsidP="008F3292">
      <w:pPr>
        <w:spacing w:after="120" w:line="276" w:lineRule="auto"/>
        <w:jc w:val="both"/>
        <w:rPr>
          <w:b/>
        </w:rPr>
      </w:pPr>
      <w:r w:rsidRPr="008F3292">
        <w:rPr>
          <w:b/>
          <w:bCs/>
        </w:rPr>
        <w:t xml:space="preserve">Απαιτούμε και διεκδικούμε την πλήρη απαλλαγή και δικαίωση των </w:t>
      </w:r>
      <w:proofErr w:type="spellStart"/>
      <w:r w:rsidRPr="008F3292">
        <w:rPr>
          <w:b/>
          <w:bCs/>
        </w:rPr>
        <w:t>συναδελφισσών</w:t>
      </w:r>
      <w:proofErr w:type="spellEnd"/>
      <w:r w:rsidRPr="008F3292">
        <w:rPr>
          <w:b/>
          <w:bCs/>
        </w:rPr>
        <w:t xml:space="preserve"> μας.</w:t>
      </w:r>
    </w:p>
    <w:p w:rsidR="008F3292" w:rsidRPr="008F3292" w:rsidRDefault="008F3292" w:rsidP="008F3292">
      <w:pPr>
        <w:spacing w:after="120" w:line="276" w:lineRule="auto"/>
        <w:jc w:val="both"/>
        <w:rPr>
          <w:b/>
        </w:rPr>
      </w:pPr>
      <w:r w:rsidRPr="008F3292">
        <w:rPr>
          <w:b/>
          <w:bCs/>
        </w:rPr>
        <w:t xml:space="preserve">Δηλώνουμε ότι οι </w:t>
      </w:r>
      <w:proofErr w:type="spellStart"/>
      <w:r w:rsidRPr="008F3292">
        <w:rPr>
          <w:b/>
          <w:bCs/>
        </w:rPr>
        <w:t>συναδέλφισσές</w:t>
      </w:r>
      <w:proofErr w:type="spellEnd"/>
      <w:r w:rsidRPr="008F3292">
        <w:rPr>
          <w:b/>
          <w:bCs/>
        </w:rPr>
        <w:t xml:space="preserve"> μας και ο  σύλλογος  Λακωνίας δε θα δώσουν μόνοι τους τη μάχη.</w:t>
      </w:r>
    </w:p>
    <w:p w:rsidR="008F3292" w:rsidRPr="008F3292" w:rsidRDefault="008F3292" w:rsidP="008F3292">
      <w:pPr>
        <w:spacing w:after="120" w:line="276" w:lineRule="auto"/>
        <w:ind w:firstLine="720"/>
        <w:jc w:val="both"/>
      </w:pPr>
      <w:r w:rsidRPr="008F3292">
        <w:t>Καλούμε</w:t>
      </w:r>
      <w:r>
        <w:t xml:space="preserve"> τις</w:t>
      </w:r>
      <w:r w:rsidRPr="008F3292">
        <w:t xml:space="preserve"> ΣΕΠΕ και ΕΛΜΕ να πάρουν την υπόθεση στα χέρια τους και να προκηρύξουν </w:t>
      </w:r>
      <w:r w:rsidR="00D64D90">
        <w:t>στάσεις</w:t>
      </w:r>
      <w:r w:rsidRPr="008F3292">
        <w:t xml:space="preserve"> εργασίας για την πλήρη κάλυψη των μελών τους στη συμμετοχή τους με επίδικο το συγκεκριμένο πειθαρχικό και φυσικά μαζικά συλλαλητήρια στην ΠΔΕ Πελοποννήσου και σε ολόκληρη τη χώρα.</w:t>
      </w:r>
    </w:p>
    <w:p w:rsidR="008F3292" w:rsidRPr="008F3292" w:rsidRDefault="008F3292" w:rsidP="008F3292">
      <w:pPr>
        <w:spacing w:after="120" w:line="276" w:lineRule="auto"/>
        <w:jc w:val="both"/>
      </w:pPr>
      <w:r w:rsidRPr="008F3292">
        <w:t>Μπροστά στην πολιτική της τρομοκρατίας, τις απειλές και την ποινικοποίηση για να εφαρμόσουν την πολιτική τους, το εκπαιδευτικό κίνημα λέει καθαρά…</w:t>
      </w:r>
    </w:p>
    <w:p w:rsidR="008F3292" w:rsidRPr="008F3292" w:rsidRDefault="008F3292" w:rsidP="008F3292">
      <w:pPr>
        <w:spacing w:after="120" w:line="276" w:lineRule="auto"/>
        <w:jc w:val="both"/>
        <w:rPr>
          <w:b/>
        </w:rPr>
      </w:pPr>
      <w:r w:rsidRPr="008F3292">
        <w:rPr>
          <w:b/>
          <w:bCs/>
        </w:rPr>
        <w:t>Η ΑΠΕΡΓΙΑ ΔΕ ΔΙΩΚΕΤΑΙ, ΝΙΚΑ!</w:t>
      </w:r>
    </w:p>
    <w:p w:rsidR="008F3292" w:rsidRPr="008F3292" w:rsidRDefault="008F3292" w:rsidP="008F3292">
      <w:pPr>
        <w:spacing w:after="120" w:line="276" w:lineRule="auto"/>
        <w:jc w:val="both"/>
        <w:rPr>
          <w:b/>
        </w:rPr>
      </w:pPr>
      <w:r w:rsidRPr="008F3292">
        <w:rPr>
          <w:b/>
          <w:bCs/>
        </w:rPr>
        <w:t>ΜΕΧΡΙ ΤΗ ΝΙΚΗ</w:t>
      </w:r>
    </w:p>
    <w:p w:rsidR="00B0648E" w:rsidRDefault="00B0648E" w:rsidP="002110D1">
      <w:pPr>
        <w:jc w:val="both"/>
      </w:pPr>
    </w:p>
    <w:p w:rsidR="002C2A1F" w:rsidRDefault="00B0648E" w:rsidP="007C33CF">
      <w:pPr>
        <w:jc w:val="center"/>
        <w:rPr>
          <w:b/>
        </w:rPr>
      </w:pPr>
      <w:r>
        <w:t xml:space="preserve"> </w:t>
      </w:r>
      <w:r>
        <w:rPr>
          <w:b/>
        </w:rPr>
        <w:t>Για το ΔΣ της ΕΛΜΕ Ικαρίας Φούρνων</w:t>
      </w:r>
    </w:p>
    <w:p w:rsidR="002110D1" w:rsidRDefault="002110D1" w:rsidP="007C33CF">
      <w:pPr>
        <w:jc w:val="center"/>
        <w:rPr>
          <w:b/>
        </w:rPr>
      </w:pPr>
    </w:p>
    <w:p w:rsidR="002110D1" w:rsidRPr="002110D1" w:rsidRDefault="002110D1" w:rsidP="007C33CF">
      <w:pPr>
        <w:jc w:val="center"/>
        <w:rPr>
          <w:b/>
        </w:rPr>
      </w:pPr>
    </w:p>
    <w:p w:rsidR="00B0648E" w:rsidRDefault="00B0648E" w:rsidP="002110D1">
      <w:pPr>
        <w:ind w:firstLine="720"/>
      </w:pPr>
      <w:r>
        <w:t xml:space="preserve">Ο Πρόεδρος                                          </w:t>
      </w:r>
      <w:r w:rsidR="002110D1">
        <w:tab/>
        <w:t xml:space="preserve"> </w:t>
      </w:r>
      <w:r w:rsidR="002110D1">
        <w:tab/>
      </w:r>
      <w:r>
        <w:t xml:space="preserve">   </w:t>
      </w:r>
      <w:r w:rsidR="002110D1">
        <w:tab/>
      </w:r>
      <w:r>
        <w:t xml:space="preserve"> Η Γ. Γραμματέας</w:t>
      </w:r>
    </w:p>
    <w:p w:rsidR="002110D1" w:rsidRDefault="002110D1" w:rsidP="002110D1">
      <w:pPr>
        <w:ind w:firstLine="720"/>
      </w:pPr>
    </w:p>
    <w:p w:rsidR="00F756E9" w:rsidRPr="002110D1" w:rsidRDefault="00B0648E" w:rsidP="002110D1">
      <w:pPr>
        <w:ind w:firstLine="720"/>
      </w:pPr>
      <w:proofErr w:type="spellStart"/>
      <w:r>
        <w:t>Δάμαλος</w:t>
      </w:r>
      <w:proofErr w:type="spellEnd"/>
      <w:r>
        <w:t xml:space="preserve"> Χρήστος </w:t>
      </w:r>
      <w:r>
        <w:tab/>
      </w:r>
      <w:r>
        <w:tab/>
      </w:r>
      <w:r>
        <w:tab/>
      </w:r>
      <w:r>
        <w:tab/>
      </w:r>
      <w:r w:rsidR="002110D1">
        <w:t xml:space="preserve">  </w:t>
      </w:r>
      <w:r w:rsidR="002110D1">
        <w:tab/>
        <w:t xml:space="preserve"> </w:t>
      </w:r>
      <w:r w:rsidR="002110D1">
        <w:tab/>
        <w:t xml:space="preserve"> </w:t>
      </w:r>
      <w:proofErr w:type="spellStart"/>
      <w:r>
        <w:t>Τζίνη</w:t>
      </w:r>
      <w:proofErr w:type="spellEnd"/>
      <w:r>
        <w:t xml:space="preserve"> Ολυμπία                                   </w:t>
      </w:r>
    </w:p>
    <w:sectPr w:rsidR="00F756E9" w:rsidRPr="002110D1" w:rsidSect="007C33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0AC2"/>
    <w:multiLevelType w:val="hybridMultilevel"/>
    <w:tmpl w:val="A9D61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11D89"/>
    <w:multiLevelType w:val="hybridMultilevel"/>
    <w:tmpl w:val="2F681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376D"/>
    <w:rsid w:val="000132A8"/>
    <w:rsid w:val="00117406"/>
    <w:rsid w:val="0017736B"/>
    <w:rsid w:val="002110D1"/>
    <w:rsid w:val="00296960"/>
    <w:rsid w:val="002A7AFB"/>
    <w:rsid w:val="002C2A1F"/>
    <w:rsid w:val="003A6DE0"/>
    <w:rsid w:val="0042376D"/>
    <w:rsid w:val="00457963"/>
    <w:rsid w:val="004A2E14"/>
    <w:rsid w:val="004E42CE"/>
    <w:rsid w:val="0054383A"/>
    <w:rsid w:val="005C0991"/>
    <w:rsid w:val="005C0A34"/>
    <w:rsid w:val="005F35E5"/>
    <w:rsid w:val="00636A9A"/>
    <w:rsid w:val="00695BC3"/>
    <w:rsid w:val="006C5151"/>
    <w:rsid w:val="00767896"/>
    <w:rsid w:val="007B3776"/>
    <w:rsid w:val="007C33CF"/>
    <w:rsid w:val="007E2A14"/>
    <w:rsid w:val="0081105F"/>
    <w:rsid w:val="00816347"/>
    <w:rsid w:val="008F2E5D"/>
    <w:rsid w:val="008F3292"/>
    <w:rsid w:val="00901158"/>
    <w:rsid w:val="009541AC"/>
    <w:rsid w:val="009821C2"/>
    <w:rsid w:val="00A365EA"/>
    <w:rsid w:val="00A72854"/>
    <w:rsid w:val="00AC390D"/>
    <w:rsid w:val="00AD753E"/>
    <w:rsid w:val="00B0648E"/>
    <w:rsid w:val="00B23743"/>
    <w:rsid w:val="00C01225"/>
    <w:rsid w:val="00C0468F"/>
    <w:rsid w:val="00C9658F"/>
    <w:rsid w:val="00CC4473"/>
    <w:rsid w:val="00D5686D"/>
    <w:rsid w:val="00D64D90"/>
    <w:rsid w:val="00D77140"/>
    <w:rsid w:val="00DE39AB"/>
    <w:rsid w:val="00E74AA6"/>
    <w:rsid w:val="00ED6267"/>
    <w:rsid w:val="00EF0F1D"/>
    <w:rsid w:val="00F13555"/>
    <w:rsid w:val="00F4404B"/>
    <w:rsid w:val="00F7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376D"/>
    <w:rPr>
      <w:color w:val="0000FF"/>
      <w:u w:val="single"/>
    </w:rPr>
  </w:style>
  <w:style w:type="paragraph" w:customStyle="1" w:styleId="yiv7522632285ydp37aa464fyiv3821966923ydp6f6575f2yiv8277362581msonormal">
    <w:name w:val="yiv7522632285ydp37aa464fyiv3821966923ydp6f6575f2yiv8277362581msonormal"/>
    <w:basedOn w:val="a"/>
    <w:rsid w:val="002110D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D753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8F32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3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50D1-873B-4AEB-BB5E-32E48B86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ΧΡΗΣΤΗΣ</dc:creator>
  <cp:lastModifiedBy>user</cp:lastModifiedBy>
  <cp:revision>3</cp:revision>
  <dcterms:created xsi:type="dcterms:W3CDTF">2026-01-19T07:33:00Z</dcterms:created>
  <dcterms:modified xsi:type="dcterms:W3CDTF">2026-01-19T07:39:00Z</dcterms:modified>
</cp:coreProperties>
</file>